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</w:tabs>
        <w:spacing w:before="100"/>
        <w:ind w:left="11946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</w:t>
      </w:r>
      <w:r>
        <w:rPr>
          <w:spacing w:val="2"/>
        </w:rPr>
        <w:t> </w:t>
      </w:r>
      <w:r>
        <w:rPr/>
        <w:t>P.L.C</w:t>
      </w:r>
    </w:p>
    <w:p>
      <w:pPr>
        <w:tabs>
          <w:tab w:pos="13665" w:val="left" w:leader="none"/>
        </w:tabs>
        <w:spacing w:before="134"/>
        <w:ind w:left="11946" w:right="0" w:firstLine="0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Studi</w:t>
        <w:tab/>
        <w:t>: Teknik</w:t>
      </w:r>
      <w:r>
        <w:rPr>
          <w:spacing w:val="-5"/>
          <w:sz w:val="22"/>
        </w:rPr>
        <w:t> </w:t>
      </w:r>
      <w:r>
        <w:rPr>
          <w:sz w:val="22"/>
        </w:rPr>
        <w:t>Elektro</w:t>
      </w:r>
    </w:p>
    <w:p>
      <w:pPr>
        <w:tabs>
          <w:tab w:pos="11902" w:val="left" w:leader="none"/>
        </w:tabs>
        <w:spacing w:before="113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Moranain Mungkin, ST,</w:t>
      </w:r>
      <w:r>
        <w:rPr>
          <w:spacing w:val="-3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1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Khamel Fasha Harahap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208120037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2021-07-29T07:06:03Z</dcterms:created>
  <dcterms:modified xsi:type="dcterms:W3CDTF">2021-07-29T07:06:03Z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